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0AE" w:rsidRPr="002660AE" w:rsidRDefault="002660AE" w:rsidP="002660A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2660A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Regulamin</w:t>
      </w:r>
      <w:r w:rsidR="0042399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 </w:t>
      </w:r>
    </w:p>
    <w:p w:rsidR="004518B3" w:rsidRDefault="002660AE" w:rsidP="002660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  <w:r w:rsidRPr="002660A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 TURNIEJ PIŁKI NOŻNEJ SOŁECTW</w:t>
      </w:r>
      <w:r w:rsidR="0042399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 GMINY LIDZBARK</w:t>
      </w:r>
    </w:p>
    <w:p w:rsidR="002660AE" w:rsidRPr="002660AE" w:rsidRDefault="004518B3" w:rsidP="002660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 o Puchar Burmistrza Lidzbarka</w:t>
      </w:r>
    </w:p>
    <w:p w:rsidR="002660AE" w:rsidRPr="002660AE" w:rsidRDefault="004518B3" w:rsidP="002660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MOSiR CUP 2016</w:t>
      </w:r>
    </w:p>
    <w:p w:rsidR="002660AE" w:rsidRDefault="002660AE" w:rsidP="002660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60A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660AE" w:rsidRPr="002660AE" w:rsidRDefault="002660AE" w:rsidP="002660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4518B3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Organizatora</w:t>
      </w:r>
      <w:r w:rsidRPr="002660AE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4518B3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2660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turnieju są</w:t>
      </w:r>
      <w:r w:rsidR="004518B3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2660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518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Miejski </w:t>
      </w:r>
      <w:r w:rsidRPr="002660AE">
        <w:rPr>
          <w:rFonts w:ascii="Times New Roman" w:eastAsia="Times New Roman" w:hAnsi="Times New Roman" w:cs="Times New Roman"/>
          <w:sz w:val="24"/>
          <w:szCs w:val="24"/>
          <w:lang w:eastAsia="pl-PL"/>
        </w:rPr>
        <w:t>Ośrodek Sportu i Rekreacji w Lidzbarku</w:t>
      </w:r>
      <w:r w:rsidR="004518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Burmistrz Lidzbarka.</w:t>
      </w:r>
    </w:p>
    <w:p w:rsidR="002660AE" w:rsidRPr="002660AE" w:rsidRDefault="002660AE" w:rsidP="002660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2</w:t>
      </w:r>
      <w:r w:rsidRPr="002660A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. Drużyna w turnieju m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oże składać się maksymalnie z 10</w:t>
      </w:r>
      <w:r w:rsidRPr="002660A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zawod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ników.  Uczestniczyć mogą tylko</w:t>
      </w:r>
      <w:r w:rsidRPr="002660A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i wyłącznie mieszkańcy danego sołectwa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,</w:t>
      </w:r>
      <w:r w:rsidRPr="002660A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="00AC64CA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w tym jeden zawodnik zrzeszony w klubie sportowym</w:t>
      </w:r>
      <w:r w:rsidRPr="002660A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="00AC64C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– osoba zrzeszona: osoba która</w:t>
      </w:r>
      <w:r w:rsidR="004518B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 od 01.01.2016</w:t>
      </w:r>
      <w:r w:rsidR="00AC64C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r. </w:t>
      </w:r>
      <w:r w:rsidRPr="002660A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uczestniczyły w rozgrywkach organizowanych przez OZPN lub PZPN  (nie doty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czy zawodników</w:t>
      </w:r>
      <w:r w:rsidR="004518B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 urodzonych w 1999</w:t>
      </w:r>
      <w:r w:rsidRPr="002660A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r. i młodszych oraz 1980 i starszych). </w:t>
      </w:r>
      <w:r w:rsidRPr="002660A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W rozgrywkach  mogą brać udział zawodnicy, którzy </w:t>
      </w:r>
      <w:r w:rsidR="004518B3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urodzili się w roku 1999 i starsi</w:t>
      </w:r>
      <w:r w:rsidRPr="002660A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.  Zawodnicy, którzy nie ukończyli 18 lat w chwili meczu muszą posiadać pisemne pozwolenie rodziców</w:t>
      </w:r>
      <w:r w:rsidR="004518B3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/opiekunów</w:t>
      </w:r>
      <w:r w:rsidRPr="002660A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na uczestnictwo w rozgrywkach.</w:t>
      </w:r>
    </w:p>
    <w:p w:rsidR="002660AE" w:rsidRPr="002660AE" w:rsidRDefault="002660AE" w:rsidP="002660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2660AE">
        <w:rPr>
          <w:rFonts w:ascii="Times New Roman" w:eastAsia="Times New Roman" w:hAnsi="Times New Roman" w:cs="Times New Roman"/>
          <w:sz w:val="24"/>
          <w:szCs w:val="24"/>
          <w:lang w:eastAsia="pl-PL"/>
        </w:rPr>
        <w:t>. Każdy  uczestnik musi być zameldowany na terenie danego sołectwa minimum 2 miesiące przed turniejem. Zawodnicy są zobowiązani posiadać przy sobie dowód osobisty lub inny dokument potwierdzający zameldowanie.</w:t>
      </w:r>
    </w:p>
    <w:p w:rsidR="002660AE" w:rsidRPr="002660AE" w:rsidRDefault="00440376" w:rsidP="002660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4</w:t>
      </w:r>
      <w:r w:rsidR="002660AE" w:rsidRPr="002660A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. Organizatorzy nie zapewniają  jakiegokolwiek ubezpieczenia związanego z możliwością wystąpienia choroby, wypadku, odniesienia obrażeń, poniesienia śmierci lub poniesienia jakichkolwiek strat bądź szkód, jakie mogą wystąpić w związku z obecnością i uczestnictwem w turnieju. Zaleca się aby uczestnicy turniejów ubezpieczyli się we własnym zakresie.</w:t>
      </w:r>
    </w:p>
    <w:p w:rsidR="002660AE" w:rsidRPr="002660AE" w:rsidRDefault="00440376" w:rsidP="002660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5</w:t>
      </w:r>
      <w:r w:rsidR="002660AE" w:rsidRPr="002660A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. Uczestnicy turniejów mają obowiązek przed rozpoczęciem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turnieju złożyć u organizatora listę zgłoszeniową z podpisanymi oświadczeniami zdrowotnymi do</w:t>
      </w:r>
      <w:r w:rsidR="002660AE" w:rsidRPr="002660A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Turnieju Piłki Nożnej Sołectw </w:t>
      </w:r>
      <w:r w:rsidR="004518B3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MOSiR CUP 2016</w:t>
      </w:r>
    </w:p>
    <w:p w:rsidR="002660AE" w:rsidRPr="002660AE" w:rsidRDefault="002660AE" w:rsidP="002660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60A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Treść oświadczenia: „Informuje, że znam regulamin TURNIEJU i zobowiązuję się do jego przestrzegania. </w:t>
      </w:r>
      <w:r w:rsidRPr="002660A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*</w:t>
      </w:r>
      <w:r w:rsidRPr="002660A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Niniejszym oświadczam, że jestem zdolny do udziału w TURNIEJU, nie są mi znane żadne powody o charakterze zdrowotnym wykluczające mnie z udziału w turnieju oraz że biorę udział na własna odpowiedzialność (podstawa prawna:  Ustawa o sporcie z 25.06.2010 r. </w:t>
      </w:r>
      <w:proofErr w:type="spellStart"/>
      <w:r w:rsidRPr="002660A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Dz.U</w:t>
      </w:r>
      <w:proofErr w:type="spellEnd"/>
      <w:r w:rsidRPr="002660A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. 2014 r. poz. 715). </w:t>
      </w:r>
      <w:r w:rsidRPr="002660A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*</w:t>
      </w:r>
      <w:r w:rsidRPr="002660A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Wyrażam zgodę na przetwarzanie danych osobowych oraz wizerunku dla potrzeb związanych  z organizacja i promocja imprezy. Przyjmuje do wiadomości, że przysługuje mi prawo wglądu do treści moich danych oraz ich poprawiania.” </w:t>
      </w:r>
    </w:p>
    <w:p w:rsidR="002660AE" w:rsidRPr="002660AE" w:rsidRDefault="002660AE" w:rsidP="002660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60A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W przypadku zawodników niepełnoletnich oświadczenie o takiej treści musi być podpisane przez rodzica bądź opiekuna uczestnika i dostarczone przed każdym turniejem.</w:t>
      </w:r>
    </w:p>
    <w:p w:rsidR="002660AE" w:rsidRPr="002660AE" w:rsidRDefault="00440376" w:rsidP="002660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2660AE" w:rsidRPr="002660AE">
        <w:rPr>
          <w:rFonts w:ascii="Times New Roman" w:eastAsia="Times New Roman" w:hAnsi="Times New Roman" w:cs="Times New Roman"/>
          <w:sz w:val="24"/>
          <w:szCs w:val="24"/>
          <w:lang w:eastAsia="pl-PL"/>
        </w:rPr>
        <w:t>. Zabronione jest granie w korkach z metalowymi wkrętami, natomiast na boisku „Orlik” dozwolona jest gra wyłącznie w obuwiu płaskim lub z małymi gumowymi korkami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(turf)</w:t>
      </w:r>
      <w:r w:rsidR="002660AE" w:rsidRPr="002660A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40376" w:rsidRDefault="00440376" w:rsidP="002660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40376" w:rsidRDefault="00440376" w:rsidP="002660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2660AE" w:rsidRPr="002660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Turniej odbędzie się </w:t>
      </w:r>
      <w:r w:rsidR="004518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12</w:t>
      </w:r>
      <w:r w:rsidRPr="00D80A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czerwca 2015r. (niedziela).</w:t>
      </w:r>
      <w:r w:rsidR="00A337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Zgłoszen</w:t>
      </w:r>
      <w:r w:rsidR="004518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ia drużyn należy dostarczyć do 5</w:t>
      </w:r>
      <w:r w:rsidR="00A337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czerwca, do biura MOSiR ul. </w:t>
      </w:r>
      <w:r w:rsidR="004518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Nowa 10</w:t>
      </w:r>
      <w:r w:rsidR="00A337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lub na Orlik ul. </w:t>
      </w:r>
      <w:proofErr w:type="spellStart"/>
      <w:r w:rsidR="00A337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Garbuzy</w:t>
      </w:r>
      <w:proofErr w:type="spellEnd"/>
      <w:r w:rsidR="00A337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440376" w:rsidRPr="002660AE" w:rsidRDefault="00440376" w:rsidP="002660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8. Turniej zostanie</w:t>
      </w:r>
      <w:r w:rsidR="004518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rozegrany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C64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dwóch orlikach przy ul.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Garbuzy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ul. Jeleńskiej w Lidzbarku.</w:t>
      </w:r>
    </w:p>
    <w:p w:rsidR="002660AE" w:rsidRPr="002660AE" w:rsidRDefault="002660AE" w:rsidP="002660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60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System rozgrywek uzależniony jest od ilości zgłoszonych zespołów.</w:t>
      </w:r>
    </w:p>
    <w:p w:rsidR="002660AE" w:rsidRPr="002660AE" w:rsidRDefault="00440376" w:rsidP="002660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9. W grze  bierze  udział  5 zawodników + bramkarz.</w:t>
      </w:r>
    </w:p>
    <w:p w:rsidR="002660AE" w:rsidRPr="002660AE" w:rsidRDefault="002660AE" w:rsidP="002660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60AE">
        <w:rPr>
          <w:rFonts w:ascii="Times New Roman" w:eastAsia="Times New Roman" w:hAnsi="Times New Roman" w:cs="Times New Roman"/>
          <w:sz w:val="24"/>
          <w:szCs w:val="24"/>
          <w:lang w:eastAsia="pl-PL"/>
        </w:rPr>
        <w:t>10. Gotowość do gry zgłasza</w:t>
      </w:r>
      <w:r w:rsidR="004403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drużyna</w:t>
      </w:r>
      <w:r w:rsidRPr="002660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mając</w:t>
      </w:r>
      <w:r w:rsidR="00440376">
        <w:rPr>
          <w:rFonts w:ascii="Times New Roman" w:eastAsia="Times New Roman" w:hAnsi="Times New Roman" w:cs="Times New Roman"/>
          <w:sz w:val="24"/>
          <w:szCs w:val="24"/>
          <w:lang w:eastAsia="pl-PL"/>
        </w:rPr>
        <w:t>a minimum 7</w:t>
      </w:r>
      <w:r w:rsidR="00FA4EF3">
        <w:rPr>
          <w:rFonts w:ascii="Times New Roman" w:eastAsia="Times New Roman" w:hAnsi="Times New Roman" w:cs="Times New Roman"/>
          <w:sz w:val="24"/>
          <w:szCs w:val="24"/>
          <w:lang w:eastAsia="pl-PL"/>
        </w:rPr>
        <w:t>, a maksymalnie 10</w:t>
      </w:r>
      <w:r w:rsidRPr="002660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zawodników.</w:t>
      </w:r>
    </w:p>
    <w:p w:rsidR="002660AE" w:rsidRPr="002660AE" w:rsidRDefault="00440376" w:rsidP="002660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11. Czas trwania jednego meczu będzie</w:t>
      </w:r>
      <w:r w:rsidR="002660AE" w:rsidRPr="002660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zależny od ilości startujących drużyn</w:t>
      </w:r>
      <w:r w:rsidR="002660AE" w:rsidRPr="002660AE">
        <w:rPr>
          <w:rFonts w:ascii="Times New Roman" w:eastAsia="Times New Roman" w:hAnsi="Times New Roman" w:cs="Times New Roman"/>
          <w:sz w:val="24"/>
          <w:szCs w:val="24"/>
          <w:lang w:eastAsia="pl-PL"/>
        </w:rPr>
        <w:t>. W trakcie meczu drużyna może dokonać dowolną ilość zmian.</w:t>
      </w:r>
    </w:p>
    <w:p w:rsidR="002660AE" w:rsidRPr="002660AE" w:rsidRDefault="002660AE" w:rsidP="002660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60AE">
        <w:rPr>
          <w:rFonts w:ascii="Times New Roman" w:eastAsia="Times New Roman" w:hAnsi="Times New Roman" w:cs="Times New Roman"/>
          <w:sz w:val="24"/>
          <w:szCs w:val="24"/>
          <w:lang w:eastAsia="pl-PL"/>
        </w:rPr>
        <w:t>12. Podczas meczu zawodnicy rezerwowi i kierownictwo zespołu zajmują miejsce na ławkach  w strefie zmian.</w:t>
      </w:r>
    </w:p>
    <w:p w:rsidR="002660AE" w:rsidRPr="002660AE" w:rsidRDefault="002660AE" w:rsidP="002660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60AE">
        <w:rPr>
          <w:rFonts w:ascii="Times New Roman" w:eastAsia="Times New Roman" w:hAnsi="Times New Roman" w:cs="Times New Roman"/>
          <w:sz w:val="24"/>
          <w:szCs w:val="24"/>
          <w:lang w:eastAsia="pl-PL"/>
        </w:rPr>
        <w:t>13. Za zwycięstwo drużyna otrzymuje 3 punkty, za remis 1 punkt.</w:t>
      </w:r>
    </w:p>
    <w:p w:rsidR="002660AE" w:rsidRPr="002660AE" w:rsidRDefault="002660AE" w:rsidP="002660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60AE">
        <w:rPr>
          <w:rFonts w:ascii="Times New Roman" w:eastAsia="Times New Roman" w:hAnsi="Times New Roman" w:cs="Times New Roman"/>
          <w:sz w:val="24"/>
          <w:szCs w:val="24"/>
          <w:lang w:eastAsia="pl-PL"/>
        </w:rPr>
        <w:t>O miejscu zajętym w turnieju decydują:</w:t>
      </w:r>
    </w:p>
    <w:p w:rsidR="002660AE" w:rsidRPr="002660AE" w:rsidRDefault="002660AE" w:rsidP="002660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60AE">
        <w:rPr>
          <w:rFonts w:ascii="Times New Roman" w:eastAsia="Times New Roman" w:hAnsi="Times New Roman" w:cs="Times New Roman"/>
          <w:sz w:val="24"/>
          <w:szCs w:val="24"/>
          <w:lang w:eastAsia="pl-PL"/>
        </w:rPr>
        <w:t>-          ilość zdobytych punktów</w:t>
      </w:r>
    </w:p>
    <w:p w:rsidR="002660AE" w:rsidRPr="002660AE" w:rsidRDefault="002660AE" w:rsidP="002660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60AE">
        <w:rPr>
          <w:rFonts w:ascii="Times New Roman" w:eastAsia="Times New Roman" w:hAnsi="Times New Roman" w:cs="Times New Roman"/>
          <w:sz w:val="24"/>
          <w:szCs w:val="24"/>
          <w:lang w:eastAsia="pl-PL"/>
        </w:rPr>
        <w:t>-          w przypadku równej ilości punktów – wyniki bezpośrednich spotkań między zainteresowanymi zespołami.</w:t>
      </w:r>
    </w:p>
    <w:p w:rsidR="002660AE" w:rsidRPr="002660AE" w:rsidRDefault="002660AE" w:rsidP="002660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60AE">
        <w:rPr>
          <w:rFonts w:ascii="Times New Roman" w:eastAsia="Times New Roman" w:hAnsi="Times New Roman" w:cs="Times New Roman"/>
          <w:sz w:val="24"/>
          <w:szCs w:val="24"/>
          <w:lang w:eastAsia="pl-PL"/>
        </w:rPr>
        <w:t>-          jeżeli w bezpośrednich spotkaniach zainteresowanych drużyn ilość punktów i różnica  bramek będzie równa, decyduje:</w:t>
      </w:r>
    </w:p>
    <w:p w:rsidR="002660AE" w:rsidRPr="002660AE" w:rsidRDefault="002660AE" w:rsidP="002660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60AE">
        <w:rPr>
          <w:rFonts w:ascii="Times New Roman" w:eastAsia="Times New Roman" w:hAnsi="Times New Roman" w:cs="Times New Roman"/>
          <w:sz w:val="24"/>
          <w:szCs w:val="24"/>
          <w:lang w:eastAsia="pl-PL"/>
        </w:rPr>
        <w:t>a)      różnica bramek w całym turnieju,</w:t>
      </w:r>
    </w:p>
    <w:p w:rsidR="002660AE" w:rsidRPr="002660AE" w:rsidRDefault="002660AE" w:rsidP="002660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60AE">
        <w:rPr>
          <w:rFonts w:ascii="Times New Roman" w:eastAsia="Times New Roman" w:hAnsi="Times New Roman" w:cs="Times New Roman"/>
          <w:sz w:val="24"/>
          <w:szCs w:val="24"/>
          <w:lang w:eastAsia="pl-PL"/>
        </w:rPr>
        <w:t>b)      większa ilość strzelonych bramek w całym turnieju,</w:t>
      </w:r>
    </w:p>
    <w:p w:rsidR="002660AE" w:rsidRPr="002660AE" w:rsidRDefault="002660AE" w:rsidP="002660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60AE">
        <w:rPr>
          <w:rFonts w:ascii="Times New Roman" w:eastAsia="Times New Roman" w:hAnsi="Times New Roman" w:cs="Times New Roman"/>
          <w:sz w:val="24"/>
          <w:szCs w:val="24"/>
          <w:lang w:eastAsia="pl-PL"/>
        </w:rPr>
        <w:t>c)      stosunek bramek</w:t>
      </w:r>
    </w:p>
    <w:p w:rsidR="002660AE" w:rsidRPr="002660AE" w:rsidRDefault="002660AE" w:rsidP="002660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60AE">
        <w:rPr>
          <w:rFonts w:ascii="Times New Roman" w:eastAsia="Times New Roman" w:hAnsi="Times New Roman" w:cs="Times New Roman"/>
          <w:sz w:val="24"/>
          <w:szCs w:val="24"/>
          <w:lang w:eastAsia="pl-PL"/>
        </w:rPr>
        <w:t>14. W przypadku równej ilości punktów uzyskanych przez trzy i więcej zespołów, będzie miała zastosowanie tabela z wynikami bezpośrednich spotkań między zainteresowanymi zespołami.</w:t>
      </w:r>
    </w:p>
    <w:p w:rsidR="002660AE" w:rsidRPr="002660AE" w:rsidRDefault="002660AE" w:rsidP="002660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60AE">
        <w:rPr>
          <w:rFonts w:ascii="Times New Roman" w:eastAsia="Times New Roman" w:hAnsi="Times New Roman" w:cs="Times New Roman"/>
          <w:sz w:val="24"/>
          <w:szCs w:val="24"/>
          <w:lang w:eastAsia="pl-PL"/>
        </w:rPr>
        <w:t>15. Organizator nie ponosi odpowiedzialności za straty materialne uczestników poniesione podczas trwania turnieju.</w:t>
      </w:r>
    </w:p>
    <w:p w:rsidR="002660AE" w:rsidRDefault="002660AE" w:rsidP="002660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60AE">
        <w:rPr>
          <w:rFonts w:ascii="Times New Roman" w:eastAsia="Times New Roman" w:hAnsi="Times New Roman" w:cs="Times New Roman"/>
          <w:sz w:val="24"/>
          <w:szCs w:val="24"/>
          <w:lang w:eastAsia="pl-PL"/>
        </w:rPr>
        <w:t>16. Zawodnik, który będzie na boisku pod  wpływem alkoholu ukarany zostanie czerwoną  kartką i automatycznie  wykluczony z rozgrywek.</w:t>
      </w:r>
    </w:p>
    <w:p w:rsidR="00440376" w:rsidRDefault="00440376" w:rsidP="002660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40376" w:rsidRPr="002660AE" w:rsidRDefault="00440376" w:rsidP="002660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60AE" w:rsidRPr="002660AE" w:rsidRDefault="002660AE" w:rsidP="002660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60AE">
        <w:rPr>
          <w:rFonts w:ascii="Times New Roman" w:eastAsia="Times New Roman" w:hAnsi="Times New Roman" w:cs="Times New Roman"/>
          <w:sz w:val="24"/>
          <w:szCs w:val="24"/>
          <w:lang w:eastAsia="pl-PL"/>
        </w:rPr>
        <w:t>17.  Podstawowe przepisy gry :</w:t>
      </w:r>
    </w:p>
    <w:p w:rsidR="002660AE" w:rsidRPr="002660AE" w:rsidRDefault="002660AE" w:rsidP="002660A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60AE">
        <w:rPr>
          <w:rFonts w:ascii="Times New Roman" w:eastAsia="Times New Roman" w:hAnsi="Times New Roman" w:cs="Times New Roman"/>
          <w:sz w:val="24"/>
          <w:szCs w:val="24"/>
          <w:lang w:eastAsia="pl-PL"/>
        </w:rPr>
        <w:t>w grze bierze 5 zawodników + bramkarz</w:t>
      </w:r>
    </w:p>
    <w:p w:rsidR="002660AE" w:rsidRPr="002660AE" w:rsidRDefault="002660AE" w:rsidP="002660A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60AE">
        <w:rPr>
          <w:rFonts w:ascii="Times New Roman" w:eastAsia="Times New Roman" w:hAnsi="Times New Roman" w:cs="Times New Roman"/>
          <w:sz w:val="24"/>
          <w:szCs w:val="24"/>
          <w:lang w:eastAsia="pl-PL"/>
        </w:rPr>
        <w:t>Drużyna po otrzymaniu czerwonej kartki gra 2 minuty w osłabieniu po upływie 2 minut drużyna ma prawo do uzupełnienia składu, jeżeli w trakcie gry w osłabieniu drużyna  osłabiona straci bramkę automatycznie może uzupełnić skład. Natomiast, jeżeli drużyna osłabiona strzeli bramkę w trakcie kary nie może uzupełnić składu  do upłynięcia 2 minut od otrzymania kary</w:t>
      </w:r>
    </w:p>
    <w:p w:rsidR="002660AE" w:rsidRPr="002660AE" w:rsidRDefault="002660AE" w:rsidP="002660A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60AE">
        <w:rPr>
          <w:rFonts w:ascii="Times New Roman" w:eastAsia="Times New Roman" w:hAnsi="Times New Roman" w:cs="Times New Roman"/>
          <w:sz w:val="24"/>
          <w:szCs w:val="24"/>
          <w:lang w:eastAsia="pl-PL"/>
        </w:rPr>
        <w:t>drużyna, która w czasie  2 minut otrzyma  dwie  czerwone kartki przegrywa mecz  walkowerem</w:t>
      </w:r>
    </w:p>
    <w:p w:rsidR="002660AE" w:rsidRDefault="002660AE" w:rsidP="002660A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60AE">
        <w:rPr>
          <w:rFonts w:ascii="Times New Roman" w:eastAsia="Times New Roman" w:hAnsi="Times New Roman" w:cs="Times New Roman"/>
          <w:sz w:val="24"/>
          <w:szCs w:val="24"/>
          <w:lang w:eastAsia="pl-PL"/>
        </w:rPr>
        <w:t>zawodnik otrzymujący czerwoną   kartkę  zobowiązany jest w  ciągu 1 min opuścić pole gry i udać się  do  szatni lub na trybuny</w:t>
      </w:r>
    </w:p>
    <w:p w:rsidR="00440376" w:rsidRPr="002660AE" w:rsidRDefault="00440376" w:rsidP="002660A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dwie żółte kartki w meczu oznaczają w skutkach czerwoną kartkę i karę 2 minut </w:t>
      </w:r>
    </w:p>
    <w:p w:rsidR="002660AE" w:rsidRPr="002660AE" w:rsidRDefault="002660AE" w:rsidP="002660A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60AE">
        <w:rPr>
          <w:rFonts w:ascii="Times New Roman" w:eastAsia="Times New Roman" w:hAnsi="Times New Roman" w:cs="Times New Roman"/>
          <w:sz w:val="24"/>
          <w:szCs w:val="24"/>
          <w:lang w:eastAsia="pl-PL"/>
        </w:rPr>
        <w:t>zabrania się  gry  wślizgiem – każdy wślizg traktowany jest jako faul</w:t>
      </w:r>
    </w:p>
    <w:p w:rsidR="002660AE" w:rsidRPr="002660AE" w:rsidRDefault="002660AE" w:rsidP="002660A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60AE">
        <w:rPr>
          <w:rFonts w:ascii="Times New Roman" w:eastAsia="Times New Roman" w:hAnsi="Times New Roman" w:cs="Times New Roman"/>
          <w:sz w:val="24"/>
          <w:szCs w:val="24"/>
          <w:lang w:eastAsia="pl-PL"/>
        </w:rPr>
        <w:t>rzuty rożne  oraz  z autu wykonywane  są nogą</w:t>
      </w:r>
    </w:p>
    <w:p w:rsidR="002660AE" w:rsidRPr="002660AE" w:rsidRDefault="002660AE" w:rsidP="002660A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60AE">
        <w:rPr>
          <w:rFonts w:ascii="Times New Roman" w:eastAsia="Times New Roman" w:hAnsi="Times New Roman" w:cs="Times New Roman"/>
          <w:sz w:val="24"/>
          <w:szCs w:val="24"/>
          <w:lang w:eastAsia="pl-PL"/>
        </w:rPr>
        <w:t>rzuty z autu wybijane muszą być z linii lub poza boiskiem ze stojącej piłki, auty wybijane z boiska będą oddawane drużynie przeciwnej</w:t>
      </w:r>
    </w:p>
    <w:p w:rsidR="002660AE" w:rsidRPr="002660AE" w:rsidRDefault="002660AE" w:rsidP="002660A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60AE">
        <w:rPr>
          <w:rFonts w:ascii="Times New Roman" w:eastAsia="Times New Roman" w:hAnsi="Times New Roman" w:cs="Times New Roman"/>
          <w:sz w:val="24"/>
          <w:szCs w:val="24"/>
          <w:lang w:eastAsia="pl-PL"/>
        </w:rPr>
        <w:t>bramkarz wznawia grę od bramki rzutem  lub kopnięciem piłki</w:t>
      </w:r>
    </w:p>
    <w:p w:rsidR="002660AE" w:rsidRPr="002660AE" w:rsidRDefault="002660AE" w:rsidP="002660A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60AE">
        <w:rPr>
          <w:rFonts w:ascii="Times New Roman" w:eastAsia="Times New Roman" w:hAnsi="Times New Roman" w:cs="Times New Roman"/>
          <w:sz w:val="24"/>
          <w:szCs w:val="24"/>
          <w:lang w:eastAsia="pl-PL"/>
        </w:rPr>
        <w:t>za faul w polu karnym sędzia dyktuje  rzut karny</w:t>
      </w:r>
    </w:p>
    <w:p w:rsidR="002660AE" w:rsidRPr="002660AE" w:rsidRDefault="002660AE" w:rsidP="002660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60AE">
        <w:rPr>
          <w:rFonts w:ascii="Times New Roman" w:eastAsia="Times New Roman" w:hAnsi="Times New Roman" w:cs="Times New Roman"/>
          <w:sz w:val="24"/>
          <w:szCs w:val="24"/>
          <w:lang w:eastAsia="pl-PL"/>
        </w:rPr>
        <w:t>18. We wszystkich sprawach nieuregulowanych niniejszym regulaminem decyduje organizator.</w:t>
      </w:r>
    </w:p>
    <w:p w:rsidR="002660AE" w:rsidRPr="002660AE" w:rsidRDefault="002660AE" w:rsidP="002660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60AE">
        <w:rPr>
          <w:rFonts w:ascii="Times New Roman" w:eastAsia="Times New Roman" w:hAnsi="Times New Roman" w:cs="Times New Roman"/>
          <w:sz w:val="24"/>
          <w:szCs w:val="24"/>
          <w:lang w:eastAsia="pl-PL"/>
        </w:rPr>
        <w:t>19. Kary:</w:t>
      </w:r>
    </w:p>
    <w:p w:rsidR="002660AE" w:rsidRPr="002660AE" w:rsidRDefault="002660AE" w:rsidP="002660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60AE">
        <w:rPr>
          <w:rFonts w:ascii="Times New Roman" w:eastAsia="Times New Roman" w:hAnsi="Times New Roman" w:cs="Times New Roman"/>
          <w:sz w:val="24"/>
          <w:szCs w:val="24"/>
          <w:lang w:eastAsia="pl-PL"/>
        </w:rPr>
        <w:t>-          3 żółte kartki- odsunięcie od jednego meczu,</w:t>
      </w:r>
    </w:p>
    <w:p w:rsidR="002660AE" w:rsidRPr="002660AE" w:rsidRDefault="002660AE" w:rsidP="002660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60AE">
        <w:rPr>
          <w:rFonts w:ascii="Times New Roman" w:eastAsia="Times New Roman" w:hAnsi="Times New Roman" w:cs="Times New Roman"/>
          <w:sz w:val="24"/>
          <w:szCs w:val="24"/>
          <w:lang w:eastAsia="pl-PL"/>
        </w:rPr>
        <w:t>-          2 żółte kartki w meczu i w konsekwencji czerwona są traktowane jako dwie żółte kartki,</w:t>
      </w:r>
    </w:p>
    <w:p w:rsidR="002660AE" w:rsidRPr="002660AE" w:rsidRDefault="002660AE" w:rsidP="002660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60AE">
        <w:rPr>
          <w:rFonts w:ascii="Times New Roman" w:eastAsia="Times New Roman" w:hAnsi="Times New Roman" w:cs="Times New Roman"/>
          <w:sz w:val="24"/>
          <w:szCs w:val="24"/>
          <w:lang w:eastAsia="pl-PL"/>
        </w:rPr>
        <w:t>-          czerwona kartka</w:t>
      </w:r>
      <w:r w:rsidR="00156F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660AE">
        <w:rPr>
          <w:rFonts w:ascii="Times New Roman" w:eastAsia="Times New Roman" w:hAnsi="Times New Roman" w:cs="Times New Roman"/>
          <w:sz w:val="24"/>
          <w:szCs w:val="24"/>
          <w:lang w:eastAsia="pl-PL"/>
        </w:rPr>
        <w:t>- decy</w:t>
      </w:r>
      <w:r w:rsidR="00156F66">
        <w:rPr>
          <w:rFonts w:ascii="Times New Roman" w:eastAsia="Times New Roman" w:hAnsi="Times New Roman" w:cs="Times New Roman"/>
          <w:sz w:val="24"/>
          <w:szCs w:val="24"/>
          <w:lang w:eastAsia="pl-PL"/>
        </w:rPr>
        <w:t>zję</w:t>
      </w:r>
      <w:r w:rsidRPr="002660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odsunięciu</w:t>
      </w:r>
      <w:r w:rsidR="00156F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jeden lub więcej meczy</w:t>
      </w:r>
      <w:r w:rsidRPr="002660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podejmują sędziowie wspólnie z organizatorem, </w:t>
      </w:r>
    </w:p>
    <w:p w:rsidR="002660AE" w:rsidRPr="002660AE" w:rsidRDefault="002660AE" w:rsidP="002660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60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20. Mecze odbywają się  zgodnie z przekazanym drużynom terminarzem. Organizatorzy w przypadku niesprzyjających warunków atmosferycznych zastrzegają sobie prawo  do zmiany terminów meczy o czym poinformują </w:t>
      </w:r>
      <w:r w:rsidR="00156F66">
        <w:rPr>
          <w:rFonts w:ascii="Times New Roman" w:eastAsia="Times New Roman" w:hAnsi="Times New Roman" w:cs="Times New Roman"/>
          <w:sz w:val="24"/>
          <w:szCs w:val="24"/>
          <w:lang w:eastAsia="pl-PL"/>
        </w:rPr>
        <w:t>zainteresowane drużyny.</w:t>
      </w:r>
      <w:r w:rsidRPr="002660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156F66" w:rsidRDefault="00156F66" w:rsidP="002660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21</w:t>
      </w:r>
      <w:r w:rsidR="002660AE" w:rsidRPr="002660AE">
        <w:rPr>
          <w:rFonts w:ascii="Times New Roman" w:eastAsia="Times New Roman" w:hAnsi="Times New Roman" w:cs="Times New Roman"/>
          <w:sz w:val="24"/>
          <w:szCs w:val="24"/>
          <w:lang w:eastAsia="pl-PL"/>
        </w:rPr>
        <w:t>. Szczegółowych informacji uzyskać można 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dyrektora MOSiR</w:t>
      </w:r>
      <w:r w:rsidR="002660AE" w:rsidRPr="002660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Krzysztofa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Kopowskiego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siedzibie biura na plaży miejskiej w Lidzbarku ul. </w:t>
      </w:r>
      <w:r w:rsidR="00A93A3F">
        <w:rPr>
          <w:rFonts w:ascii="Times New Roman" w:eastAsia="Times New Roman" w:hAnsi="Times New Roman" w:cs="Times New Roman"/>
          <w:sz w:val="24"/>
          <w:szCs w:val="24"/>
          <w:lang w:eastAsia="pl-PL"/>
        </w:rPr>
        <w:t>Nowa 10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tel. 608496181 lub u p. Sebastiana Nawrockiego na Orliku ul.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Garbuzy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80A70" w:rsidRDefault="00D80A70" w:rsidP="00D80A70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22. </w:t>
      </w:r>
      <w:r w:rsidRPr="00D80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Organizator zapewnia pomoc medyczną (pierwsza pomoc)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miejscu rozgrywania Turnieju.</w:t>
      </w:r>
    </w:p>
    <w:p w:rsidR="00A93A3F" w:rsidRDefault="00A93A3F" w:rsidP="00D80A70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23. Wpisowe do turnieju wynosi : 50zł</w:t>
      </w:r>
      <w:bookmarkStart w:id="0" w:name="_GoBack"/>
      <w:bookmarkEnd w:id="0"/>
    </w:p>
    <w:p w:rsidR="002660AE" w:rsidRPr="002660AE" w:rsidRDefault="00156F66" w:rsidP="002660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Informacje, tabele</w:t>
      </w:r>
      <w:r w:rsidR="002660AE" w:rsidRPr="002660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wyniki będą dostępne na stronie  </w:t>
      </w:r>
      <w:hyperlink r:id="rId6" w:history="1">
        <w:r w:rsidRPr="00D52516">
          <w:rPr>
            <w:rStyle w:val="Hipercze"/>
            <w:rFonts w:ascii="Times New Roman" w:eastAsia="Times New Roman" w:hAnsi="Times New Roman" w:cs="Times New Roman"/>
            <w:b/>
            <w:bCs/>
            <w:sz w:val="24"/>
            <w:szCs w:val="24"/>
            <w:lang w:eastAsia="pl-PL"/>
          </w:rPr>
          <w:t>www.mosirlidzbark.pl</w:t>
        </w:r>
      </w:hyperlink>
    </w:p>
    <w:p w:rsidR="00BF4DA4" w:rsidRDefault="00BF4DA4"/>
    <w:sectPr w:rsidR="00BF4D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17FCF"/>
    <w:multiLevelType w:val="hybridMultilevel"/>
    <w:tmpl w:val="DFE027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1E1DCC"/>
    <w:multiLevelType w:val="multilevel"/>
    <w:tmpl w:val="ABF69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9D47CC5"/>
    <w:multiLevelType w:val="multilevel"/>
    <w:tmpl w:val="CBDC6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0AE"/>
    <w:rsid w:val="00156F66"/>
    <w:rsid w:val="002660AE"/>
    <w:rsid w:val="00423991"/>
    <w:rsid w:val="00440376"/>
    <w:rsid w:val="004518B3"/>
    <w:rsid w:val="00A3374E"/>
    <w:rsid w:val="00A93A3F"/>
    <w:rsid w:val="00AC64CA"/>
    <w:rsid w:val="00BF4DA4"/>
    <w:rsid w:val="00D80A70"/>
    <w:rsid w:val="00FA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60A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56F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60A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56F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6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4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sirlidzbark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899</Words>
  <Characters>5397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Badon</dc:creator>
  <cp:lastModifiedBy>Seba</cp:lastModifiedBy>
  <cp:revision>5</cp:revision>
  <dcterms:created xsi:type="dcterms:W3CDTF">2015-05-27T07:52:00Z</dcterms:created>
  <dcterms:modified xsi:type="dcterms:W3CDTF">2016-05-30T16:56:00Z</dcterms:modified>
</cp:coreProperties>
</file>